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C0" w:rsidRDefault="00D547C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47C0" w:rsidRDefault="00D547C0">
      <w:pPr>
        <w:pStyle w:val="ConsPlusNormal"/>
        <w:jc w:val="both"/>
        <w:outlineLvl w:val="0"/>
      </w:pPr>
    </w:p>
    <w:p w:rsidR="00D547C0" w:rsidRDefault="00D547C0">
      <w:pPr>
        <w:pStyle w:val="ConsPlusTitle"/>
        <w:jc w:val="center"/>
        <w:outlineLvl w:val="0"/>
      </w:pPr>
      <w:r>
        <w:t>РЕГИОНАЛЬНАЯ ЭНЕРГЕТИЧЕСКАЯ КОМИССИЯ -</w:t>
      </w:r>
    </w:p>
    <w:p w:rsidR="00D547C0" w:rsidRDefault="00D547C0">
      <w:pPr>
        <w:pStyle w:val="ConsPlusTitle"/>
        <w:jc w:val="center"/>
      </w:pPr>
      <w:r>
        <w:t>ДЕПАРТАМЕНТ ЦЕН И ТАРИФОВ КРАСНОДАРСКОГО КРАЯ</w:t>
      </w:r>
    </w:p>
    <w:p w:rsidR="00D547C0" w:rsidRDefault="00D547C0">
      <w:pPr>
        <w:pStyle w:val="ConsPlusTitle"/>
        <w:jc w:val="center"/>
      </w:pPr>
    </w:p>
    <w:p w:rsidR="00D547C0" w:rsidRDefault="00D547C0">
      <w:pPr>
        <w:pStyle w:val="ConsPlusTitle"/>
        <w:jc w:val="center"/>
      </w:pPr>
      <w:r>
        <w:t>ПРИКАЗ</w:t>
      </w:r>
    </w:p>
    <w:p w:rsidR="00D547C0" w:rsidRDefault="00D547C0">
      <w:pPr>
        <w:pStyle w:val="ConsPlusTitle"/>
        <w:jc w:val="center"/>
      </w:pPr>
      <w:r>
        <w:t>от 11 декабря 2020 г. N 41/2020-э</w:t>
      </w:r>
    </w:p>
    <w:p w:rsidR="00D547C0" w:rsidRDefault="00D547C0">
      <w:pPr>
        <w:pStyle w:val="ConsPlusTitle"/>
        <w:jc w:val="center"/>
      </w:pPr>
    </w:p>
    <w:p w:rsidR="00D547C0" w:rsidRDefault="00D547C0">
      <w:pPr>
        <w:pStyle w:val="ConsPlusTitle"/>
        <w:jc w:val="center"/>
      </w:pPr>
      <w:r>
        <w:t>ОБ УСТАНОВЛЕНИИ ЦЕН (ТАРИФОВ)</w:t>
      </w:r>
    </w:p>
    <w:p w:rsidR="00D547C0" w:rsidRDefault="00D547C0">
      <w:pPr>
        <w:pStyle w:val="ConsPlusTitle"/>
        <w:jc w:val="center"/>
      </w:pPr>
      <w:r>
        <w:t>НА ЭЛЕКТРИЧЕСКУЮ ЭНЕРГИЮ ДЛЯ НАСЕЛЕНИЯ И ПОТРЕБИТЕЛЕЙ,</w:t>
      </w:r>
    </w:p>
    <w:p w:rsidR="00D547C0" w:rsidRDefault="00D547C0">
      <w:pPr>
        <w:pStyle w:val="ConsPlusTitle"/>
        <w:jc w:val="center"/>
      </w:pPr>
      <w:r>
        <w:t>ПРИРАВНЕННЫХ К КАТЕГОРИИ НАСЕЛЕНИЕ, ПО КРАСНОДАРСКОМУ КРАЮ</w:t>
      </w:r>
    </w:p>
    <w:p w:rsidR="00D547C0" w:rsidRDefault="00D547C0">
      <w:pPr>
        <w:pStyle w:val="ConsPlusTitle"/>
        <w:jc w:val="center"/>
      </w:pPr>
      <w:r>
        <w:t>И РЕСПУБЛИКЕ АДЫГЕЯ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ФАС России от 09.10.2020 N 983/20 "О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2021 год", на основании решения правления региональной энергетической комиссии - департамента цен и тарифов Краснодарского края приказываю:</w:t>
      </w:r>
    </w:p>
    <w:p w:rsidR="00D547C0" w:rsidRDefault="00D547C0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2" w:history="1">
        <w:r>
          <w:rPr>
            <w:color w:val="0000FF"/>
          </w:rPr>
          <w:t>цены</w:t>
        </w:r>
      </w:hyperlink>
      <w:r>
        <w:t xml:space="preserve"> (тарифы) на электрическую энергию для населения и приравненных к нему категорий потребителей по Краснодарскому краю и Республике Адыгея на 2021 год в соответствии с приложением 1.</w:t>
      </w:r>
    </w:p>
    <w:p w:rsidR="00D547C0" w:rsidRDefault="00D547C0">
      <w:pPr>
        <w:pStyle w:val="ConsPlusNormal"/>
        <w:spacing w:before="220"/>
        <w:ind w:firstLine="540"/>
        <w:jc w:val="both"/>
      </w:pPr>
      <w:r>
        <w:t xml:space="preserve">2. Применить понижающие </w:t>
      </w:r>
      <w:hyperlink w:anchor="P296" w:history="1">
        <w:r>
          <w:rPr>
            <w:color w:val="0000FF"/>
          </w:rPr>
          <w:t>коэффициенты</w:t>
        </w:r>
      </w:hyperlink>
      <w:r>
        <w:t xml:space="preserve"> при установлении цен (тарифов) на электрическую энергию (мощность) в соответствии с приложением 2.</w:t>
      </w:r>
    </w:p>
    <w:p w:rsidR="00D547C0" w:rsidRDefault="00D547C0">
      <w:pPr>
        <w:pStyle w:val="ConsPlusNormal"/>
        <w:spacing w:before="220"/>
        <w:ind w:firstLine="540"/>
        <w:jc w:val="both"/>
      </w:pPr>
      <w:r>
        <w:t xml:space="preserve">3. Определить балансовые </w:t>
      </w:r>
      <w:hyperlink w:anchor="P359" w:history="1">
        <w:r>
          <w:rPr>
            <w:color w:val="0000FF"/>
          </w:rPr>
          <w:t>показатели</w:t>
        </w:r>
      </w:hyperlink>
      <w:r>
        <w:t xml:space="preserve"> планового объема полезного отпуска электрической энергии, используемые при расчете цен (тарифов) на электрическую энергию для населения и приравненных к нему категорий потребителей, в соответствии с приложением 3.</w:t>
      </w:r>
    </w:p>
    <w:p w:rsidR="00D547C0" w:rsidRDefault="00D547C0">
      <w:pPr>
        <w:pStyle w:val="ConsPlusNormal"/>
        <w:spacing w:before="220"/>
        <w:ind w:firstLine="540"/>
        <w:jc w:val="both"/>
      </w:pPr>
      <w:r>
        <w:t>4. Приказ вступает в силу с 1 января 2021 г.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</w:pPr>
      <w:r>
        <w:t>Руководитель</w:t>
      </w:r>
    </w:p>
    <w:p w:rsidR="00D547C0" w:rsidRDefault="00D547C0">
      <w:pPr>
        <w:pStyle w:val="ConsPlusNormal"/>
        <w:jc w:val="right"/>
      </w:pPr>
      <w:r>
        <w:t>С.Н.МИЛОВАНОВ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  <w:outlineLvl w:val="0"/>
      </w:pPr>
      <w:r>
        <w:t>Приложение 1</w:t>
      </w:r>
    </w:p>
    <w:p w:rsidR="00D547C0" w:rsidRDefault="00D547C0">
      <w:pPr>
        <w:pStyle w:val="ConsPlusNormal"/>
        <w:jc w:val="right"/>
      </w:pPr>
      <w:r>
        <w:t>к приказу</w:t>
      </w:r>
    </w:p>
    <w:p w:rsidR="00D547C0" w:rsidRDefault="00D547C0">
      <w:pPr>
        <w:pStyle w:val="ConsPlusNormal"/>
        <w:jc w:val="right"/>
      </w:pPr>
      <w:r>
        <w:t>региональной энергетической комиссии -</w:t>
      </w:r>
    </w:p>
    <w:p w:rsidR="00D547C0" w:rsidRDefault="00D547C0">
      <w:pPr>
        <w:pStyle w:val="ConsPlusNormal"/>
        <w:jc w:val="right"/>
      </w:pPr>
      <w:r>
        <w:t>департамента цен и тарифов</w:t>
      </w:r>
    </w:p>
    <w:p w:rsidR="00D547C0" w:rsidRDefault="00D547C0">
      <w:pPr>
        <w:pStyle w:val="ConsPlusNormal"/>
        <w:jc w:val="right"/>
      </w:pPr>
      <w:r>
        <w:t>Краснодарского края</w:t>
      </w:r>
    </w:p>
    <w:p w:rsidR="00D547C0" w:rsidRDefault="00D547C0">
      <w:pPr>
        <w:pStyle w:val="ConsPlusNormal"/>
        <w:jc w:val="right"/>
      </w:pPr>
      <w:r>
        <w:t>от 11 декабря 2020 г. N 41/2020-э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Title"/>
        <w:jc w:val="center"/>
      </w:pPr>
      <w:bookmarkStart w:id="0" w:name="P32"/>
      <w:bookmarkEnd w:id="0"/>
      <w:r>
        <w:t>ЦЕНЫ (ТАРИФЫ)</w:t>
      </w:r>
    </w:p>
    <w:p w:rsidR="00D547C0" w:rsidRDefault="00D547C0">
      <w:pPr>
        <w:pStyle w:val="ConsPlusTitle"/>
        <w:jc w:val="center"/>
      </w:pPr>
      <w:r>
        <w:t>НА ЭЛЕКТРИЧЕСКУЮ ЭНЕРГИЮ ДЛЯ НАСЕЛЕНИЯ</w:t>
      </w:r>
    </w:p>
    <w:p w:rsidR="00D547C0" w:rsidRDefault="00D547C0">
      <w:pPr>
        <w:pStyle w:val="ConsPlusTitle"/>
        <w:jc w:val="center"/>
      </w:pPr>
      <w:r>
        <w:t>И ПРИРАВНЕННЫХ К НЕМУ КАТЕГОРИЙ ПОТРЕБИТЕЛЕЙ</w:t>
      </w:r>
    </w:p>
    <w:p w:rsidR="00D547C0" w:rsidRDefault="00D547C0">
      <w:pPr>
        <w:pStyle w:val="ConsPlusTitle"/>
        <w:jc w:val="center"/>
      </w:pPr>
      <w:r>
        <w:t>ПО КРАСНОДАРСКОМУ КРАЮ И РЕСПУБЛИКЕ АДЫГЕЯ НА 2021 ГОД</w:t>
      </w:r>
    </w:p>
    <w:p w:rsidR="00D547C0" w:rsidRDefault="00D54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4195"/>
        <w:gridCol w:w="1304"/>
        <w:gridCol w:w="1361"/>
        <w:gridCol w:w="1361"/>
      </w:tblGrid>
      <w:tr w:rsidR="00D547C0">
        <w:tc>
          <w:tcPr>
            <w:tcW w:w="9015" w:type="dxa"/>
            <w:gridSpan w:val="5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Наименование субъекта Российской Федерации: Краснодарский край и Республика Адыгея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95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30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  <w:vMerge/>
          </w:tcPr>
          <w:p w:rsidR="00D547C0" w:rsidRDefault="00D547C0"/>
        </w:tc>
        <w:tc>
          <w:tcPr>
            <w:tcW w:w="1304" w:type="dxa"/>
            <w:vMerge/>
          </w:tcPr>
          <w:p w:rsidR="00D547C0" w:rsidRDefault="00D547C0"/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Цена (тариф)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Цена (тариф)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 xml:space="preserve">Население и приравненные к ним, за исключением населения и потребителей, указанных в </w:t>
            </w:r>
            <w:hyperlink w:anchor="P82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114" w:history="1">
              <w:r>
                <w:rPr>
                  <w:color w:val="0000FF"/>
                </w:rPr>
                <w:t>3</w:t>
              </w:r>
            </w:hyperlink>
            <w:r>
              <w:t xml:space="preserve"> (тарифы указываются с учетом НДС):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79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5,88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bookmarkStart w:id="1" w:name="P82"/>
            <w:bookmarkEnd w:id="1"/>
            <w:r w:rsidRPr="00C14877">
              <w:rPr>
                <w:highlight w:val="yellow"/>
              </w:rPr>
              <w:t>2</w:t>
            </w:r>
          </w:p>
        </w:tc>
        <w:tc>
          <w:tcPr>
            <w:tcW w:w="8221" w:type="dxa"/>
            <w:gridSpan w:val="4"/>
          </w:tcPr>
          <w:p w:rsidR="00D547C0" w:rsidRPr="00C14877" w:rsidRDefault="00D547C0">
            <w:pPr>
              <w:pStyle w:val="ConsPlusNormal"/>
              <w:jc w:val="both"/>
              <w:rPr>
                <w:highlight w:val="yellow"/>
              </w:rPr>
            </w:pPr>
            <w:r w:rsidRPr="00C14877">
              <w:rPr>
                <w:highlight w:val="yellow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D547C0" w:rsidRPr="00C14877" w:rsidRDefault="00D547C0">
            <w:pPr>
              <w:pStyle w:val="ConsPlusNormal"/>
              <w:jc w:val="both"/>
              <w:rPr>
                <w:highlight w:val="yellow"/>
              </w:rPr>
            </w:pPr>
            <w:r w:rsidRPr="00C14877">
              <w:rPr>
                <w:highlight w:val="yellow"/>
              </w:rPr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C14877">
              <w:rPr>
                <w:highlight w:val="yellow"/>
              </w:rPr>
              <w:t>наймодатели</w:t>
            </w:r>
            <w:proofErr w:type="spellEnd"/>
            <w:r w:rsidRPr="00C14877">
              <w:rPr>
                <w:highlight w:val="yellow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</w:t>
            </w:r>
            <w:proofErr w:type="spellStart"/>
            <w:r w:rsidRPr="00C14877">
              <w:rPr>
                <w:highlight w:val="yellow"/>
              </w:rPr>
              <w:t>энергосбытовые</w:t>
            </w:r>
            <w:proofErr w:type="spellEnd"/>
            <w:r w:rsidRPr="00C14877">
              <w:rPr>
                <w:highlight w:val="yellow"/>
              </w:rPr>
              <w:t xml:space="preserve">, </w:t>
            </w:r>
            <w:proofErr w:type="spellStart"/>
            <w:r w:rsidRPr="00C14877">
              <w:rPr>
                <w:highlight w:val="yellow"/>
              </w:rPr>
              <w:t>энергоснабжающие</w:t>
            </w:r>
            <w:proofErr w:type="spellEnd"/>
            <w:r w:rsidRPr="00C14877">
              <w:rPr>
                <w:highlight w:val="yellow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79" w:history="1">
              <w:r w:rsidRPr="00C14877">
                <w:rPr>
                  <w:color w:val="0000FF"/>
                  <w:highlight w:val="yellow"/>
                </w:rPr>
                <w:t>&lt;2&gt;</w:t>
              </w:r>
            </w:hyperlink>
            <w:r w:rsidRPr="00C14877">
              <w:rPr>
                <w:highlight w:val="yellow"/>
              </w:rPr>
              <w:t>.</w:t>
            </w:r>
          </w:p>
        </w:tc>
      </w:tr>
      <w:tr w:rsidR="00D547C0">
        <w:tc>
          <w:tcPr>
            <w:tcW w:w="794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lastRenderedPageBreak/>
              <w:t>2.1</w:t>
            </w:r>
          </w:p>
        </w:tc>
        <w:tc>
          <w:tcPr>
            <w:tcW w:w="4195" w:type="dxa"/>
          </w:tcPr>
          <w:p w:rsidR="00D547C0" w:rsidRPr="00C14877" w:rsidRDefault="00D547C0">
            <w:pPr>
              <w:pStyle w:val="ConsPlusNormal"/>
              <w:jc w:val="both"/>
              <w:rPr>
                <w:highlight w:val="yellow"/>
              </w:rPr>
            </w:pPr>
            <w:proofErr w:type="spellStart"/>
            <w:r w:rsidRPr="00C14877">
              <w:rPr>
                <w:highlight w:val="yellow"/>
              </w:rPr>
              <w:t>Одноставочный</w:t>
            </w:r>
            <w:proofErr w:type="spellEnd"/>
            <w:r w:rsidRPr="00C14877">
              <w:rPr>
                <w:highlight w:val="yellow"/>
              </w:rPr>
              <w:t xml:space="preserve"> тариф</w:t>
            </w:r>
          </w:p>
        </w:tc>
        <w:tc>
          <w:tcPr>
            <w:tcW w:w="1304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руб./кВтч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3,52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3,67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Pr="00C14877" w:rsidRDefault="00D547C0">
            <w:pPr>
              <w:pStyle w:val="ConsPlusNormal"/>
              <w:jc w:val="both"/>
              <w:rPr>
                <w:highlight w:val="yellow"/>
              </w:rPr>
            </w:pPr>
            <w:r w:rsidRPr="00C14877">
              <w:rPr>
                <w:highlight w:val="yellow"/>
              </w:rP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руб./кВтч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3,93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4,11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Pr="00C14877" w:rsidRDefault="00D547C0">
            <w:pPr>
              <w:pStyle w:val="ConsPlusNormal"/>
              <w:jc w:val="both"/>
              <w:rPr>
                <w:highlight w:val="yellow"/>
              </w:rPr>
            </w:pPr>
            <w:r w:rsidRPr="00C14877">
              <w:rPr>
                <w:highlight w:val="yellow"/>
              </w:rPr>
              <w:t>Ночная зона</w:t>
            </w:r>
          </w:p>
        </w:tc>
        <w:tc>
          <w:tcPr>
            <w:tcW w:w="1304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руб./кВтч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2,12</w:t>
            </w:r>
          </w:p>
        </w:tc>
        <w:tc>
          <w:tcPr>
            <w:tcW w:w="1361" w:type="dxa"/>
          </w:tcPr>
          <w:p w:rsidR="00D547C0" w:rsidRPr="00C14877" w:rsidRDefault="00D547C0">
            <w:pPr>
              <w:pStyle w:val="ConsPlusNormal"/>
              <w:jc w:val="center"/>
              <w:rPr>
                <w:highlight w:val="yellow"/>
              </w:rPr>
            </w:pPr>
            <w:r w:rsidRPr="00C14877">
              <w:rPr>
                <w:highlight w:val="yellow"/>
              </w:rPr>
              <w:t>2,21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4,12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3,67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2,21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bookmarkStart w:id="2" w:name="P114"/>
            <w:bookmarkEnd w:id="2"/>
            <w:r>
              <w:t>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</w:t>
            </w:r>
            <w:r>
              <w:lastRenderedPageBreak/>
              <w:t xml:space="preserve">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  <w:hyperlink w:anchor="P279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3,67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3,93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4,11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2,21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4,12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3,67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2,21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>Потребители, приравненные к населению (тарифы указываются с учетом НДС)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Садоводческие некоммерческие товарищества и огороднические некоммерческие товарищества.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79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5,88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</w:t>
            </w:r>
            <w:r>
              <w:lastRenderedPageBreak/>
              <w:t>раздельного учета электрической энергии для указанных помещений.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4.2.1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5,88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Содержащиеся за счет прихожан религиозные организации.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79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4.3.3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5,88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r>
              <w:t xml:space="preserve">Объединения граждан, приобретающих электрическую энергию (мощность) для использования в принадлежащих им хозяйственных постройках (погреба, сараи).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79" w:history="1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  <w:p w:rsidR="00D547C0" w:rsidRDefault="00D547C0">
            <w:pPr>
              <w:pStyle w:val="ConsPlusNormal"/>
              <w:jc w:val="both"/>
            </w:pPr>
            <w:r>
              <w:lastRenderedPageBreak/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&lt;2&gt;</w:t>
            </w:r>
          </w:p>
        </w:tc>
      </w:tr>
      <w:tr w:rsidR="00D547C0">
        <w:tc>
          <w:tcPr>
            <w:tcW w:w="794" w:type="dxa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4.4.1</w:t>
            </w:r>
          </w:p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двум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Дневная зона (пиковая и полупиковая)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5,87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  <w:tr w:rsidR="00D547C0">
        <w:tc>
          <w:tcPr>
            <w:tcW w:w="794" w:type="dxa"/>
            <w:vMerge w:val="restart"/>
          </w:tcPr>
          <w:p w:rsidR="00D547C0" w:rsidRDefault="00D547C0">
            <w:pPr>
              <w:pStyle w:val="ConsPlusNormal"/>
              <w:jc w:val="center"/>
            </w:pPr>
            <w:r>
              <w:t>4.4.3</w:t>
            </w:r>
          </w:p>
        </w:tc>
        <w:tc>
          <w:tcPr>
            <w:tcW w:w="8221" w:type="dxa"/>
            <w:gridSpan w:val="4"/>
          </w:tcPr>
          <w:p w:rsidR="00D547C0" w:rsidRDefault="00D547C0">
            <w:pPr>
              <w:pStyle w:val="ConsPlusNormal"/>
              <w:jc w:val="both"/>
            </w:pPr>
            <w:proofErr w:type="spellStart"/>
            <w:r>
              <w:t>Одноставочный</w:t>
            </w:r>
            <w:proofErr w:type="spellEnd"/>
            <w:r>
              <w:t xml:space="preserve"> тариф, дифференцированный по трем зонам суток </w:t>
            </w:r>
            <w:hyperlink w:anchor="P2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5,63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5,88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Полупиковая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5,24</w:t>
            </w:r>
          </w:p>
        </w:tc>
      </w:tr>
      <w:tr w:rsidR="00D547C0">
        <w:tc>
          <w:tcPr>
            <w:tcW w:w="794" w:type="dxa"/>
            <w:vMerge/>
          </w:tcPr>
          <w:p w:rsidR="00D547C0" w:rsidRDefault="00D547C0"/>
        </w:tc>
        <w:tc>
          <w:tcPr>
            <w:tcW w:w="4195" w:type="dxa"/>
          </w:tcPr>
          <w:p w:rsidR="00D547C0" w:rsidRDefault="00D547C0">
            <w:pPr>
              <w:pStyle w:val="ConsPlusNormal"/>
              <w:jc w:val="both"/>
            </w:pPr>
            <w:r>
              <w:t>Ночная зона</w:t>
            </w:r>
          </w:p>
        </w:tc>
        <w:tc>
          <w:tcPr>
            <w:tcW w:w="1304" w:type="dxa"/>
          </w:tcPr>
          <w:p w:rsidR="00D547C0" w:rsidRDefault="00D547C0">
            <w:pPr>
              <w:pStyle w:val="ConsPlusNormal"/>
              <w:jc w:val="center"/>
            </w:pPr>
            <w:r>
              <w:t>руб./кВтч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3,02</w:t>
            </w:r>
          </w:p>
        </w:tc>
        <w:tc>
          <w:tcPr>
            <w:tcW w:w="1361" w:type="dxa"/>
          </w:tcPr>
          <w:p w:rsidR="00D547C0" w:rsidRDefault="00D547C0">
            <w:pPr>
              <w:pStyle w:val="ConsPlusNormal"/>
              <w:jc w:val="center"/>
            </w:pPr>
            <w:r>
              <w:t>3,15</w:t>
            </w:r>
          </w:p>
        </w:tc>
      </w:tr>
    </w:tbl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ind w:firstLine="540"/>
        <w:jc w:val="both"/>
      </w:pPr>
      <w:r>
        <w:t>Примечания:</w:t>
      </w:r>
    </w:p>
    <w:p w:rsidR="00D547C0" w:rsidRDefault="00D547C0">
      <w:pPr>
        <w:pStyle w:val="ConsPlusNormal"/>
        <w:spacing w:before="220"/>
        <w:ind w:firstLine="540"/>
        <w:jc w:val="both"/>
      </w:pPr>
      <w:bookmarkStart w:id="3" w:name="P278"/>
      <w:bookmarkEnd w:id="3"/>
      <w: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D547C0" w:rsidRDefault="00D547C0">
      <w:pPr>
        <w:pStyle w:val="ConsPlusNormal"/>
        <w:spacing w:before="220"/>
        <w:ind w:firstLine="540"/>
        <w:jc w:val="both"/>
      </w:pPr>
      <w:bookmarkStart w:id="4" w:name="P279"/>
      <w:bookmarkEnd w:id="4"/>
      <w:r>
        <w:t xml:space="preserve">&lt;2&gt;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>
        <w:t>энергосбытовой</w:t>
      </w:r>
      <w:proofErr w:type="spellEnd"/>
      <w:r>
        <w:t xml:space="preserve">, </w:t>
      </w:r>
      <w:proofErr w:type="spellStart"/>
      <w:r>
        <w:t>энергоснабжающей</w:t>
      </w:r>
      <w:proofErr w:type="spellEnd"/>
      <w:r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</w:pPr>
      <w:r>
        <w:t>Начальник отдела цен и</w:t>
      </w:r>
    </w:p>
    <w:p w:rsidR="00D547C0" w:rsidRDefault="00D547C0">
      <w:pPr>
        <w:pStyle w:val="ConsPlusNormal"/>
        <w:jc w:val="right"/>
      </w:pPr>
      <w:r>
        <w:t>тарифов на электроэнергию</w:t>
      </w:r>
    </w:p>
    <w:p w:rsidR="00D547C0" w:rsidRDefault="00D547C0">
      <w:pPr>
        <w:pStyle w:val="ConsPlusNormal"/>
        <w:jc w:val="right"/>
      </w:pPr>
      <w:r>
        <w:t>Ю.В.НЕЧЕСОВ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  <w:outlineLvl w:val="0"/>
      </w:pPr>
      <w:r>
        <w:t>Приложение 2</w:t>
      </w:r>
    </w:p>
    <w:p w:rsidR="00D547C0" w:rsidRDefault="00D547C0">
      <w:pPr>
        <w:pStyle w:val="ConsPlusNormal"/>
        <w:jc w:val="right"/>
      </w:pPr>
      <w:r>
        <w:t>к приказу</w:t>
      </w:r>
    </w:p>
    <w:p w:rsidR="00D547C0" w:rsidRDefault="00D547C0">
      <w:pPr>
        <w:pStyle w:val="ConsPlusNormal"/>
        <w:jc w:val="right"/>
      </w:pPr>
      <w:r>
        <w:t>региональной энергетической комиссии -</w:t>
      </w:r>
    </w:p>
    <w:p w:rsidR="00D547C0" w:rsidRDefault="00D547C0">
      <w:pPr>
        <w:pStyle w:val="ConsPlusNormal"/>
        <w:jc w:val="right"/>
      </w:pPr>
      <w:r>
        <w:t>департамента цен и тарифов</w:t>
      </w:r>
    </w:p>
    <w:p w:rsidR="00D547C0" w:rsidRDefault="00D547C0">
      <w:pPr>
        <w:pStyle w:val="ConsPlusNormal"/>
        <w:jc w:val="right"/>
      </w:pPr>
      <w:r>
        <w:t>Краснодарского края</w:t>
      </w:r>
    </w:p>
    <w:p w:rsidR="00D547C0" w:rsidRDefault="00D547C0">
      <w:pPr>
        <w:pStyle w:val="ConsPlusNormal"/>
        <w:jc w:val="right"/>
      </w:pPr>
      <w:r>
        <w:t>от 11 декабря 2020 г. N 41/2020-э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Title"/>
        <w:jc w:val="center"/>
      </w:pPr>
      <w:bookmarkStart w:id="5" w:name="P296"/>
      <w:bookmarkEnd w:id="5"/>
      <w:r>
        <w:t>ПОНИЖАЮЩИЕ КОЭФФИЦИЕНТЫ</w:t>
      </w:r>
    </w:p>
    <w:p w:rsidR="00D547C0" w:rsidRDefault="00D547C0">
      <w:pPr>
        <w:pStyle w:val="ConsPlusTitle"/>
        <w:jc w:val="center"/>
      </w:pPr>
      <w:r>
        <w:t>ПРИ УСТАНОВЛЕНИИ ЦЕН (ТАРИФОВ) НА ЭЛЕКТРИЧЕСКУЮ ЭНЕРГИЮ</w:t>
      </w:r>
    </w:p>
    <w:p w:rsidR="00D547C0" w:rsidRDefault="00D547C0">
      <w:pPr>
        <w:pStyle w:val="ConsPlusTitle"/>
        <w:jc w:val="center"/>
      </w:pPr>
      <w:r>
        <w:t>(МОЩНОСТЬ)</w:t>
      </w:r>
    </w:p>
    <w:p w:rsidR="00D547C0" w:rsidRDefault="00D54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26"/>
        <w:gridCol w:w="1361"/>
        <w:gridCol w:w="1361"/>
      </w:tblGrid>
      <w:tr w:rsidR="00D547C0">
        <w:tc>
          <w:tcPr>
            <w:tcW w:w="567" w:type="dxa"/>
            <w:vMerge w:val="restart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26" w:type="dxa"/>
            <w:vMerge w:val="restart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722" w:type="dxa"/>
            <w:gridSpan w:val="2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D547C0">
        <w:tc>
          <w:tcPr>
            <w:tcW w:w="567" w:type="dxa"/>
            <w:vMerge/>
          </w:tcPr>
          <w:p w:rsidR="00D547C0" w:rsidRDefault="00D547C0"/>
        </w:tc>
        <w:tc>
          <w:tcPr>
            <w:tcW w:w="5726" w:type="dxa"/>
            <w:vMerge/>
          </w:tcPr>
          <w:p w:rsidR="00D547C0" w:rsidRDefault="00D547C0"/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ним: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547C0" w:rsidRDefault="00D547C0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0,7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ним:</w:t>
            </w:r>
          </w:p>
          <w:p w:rsidR="00D547C0" w:rsidRDefault="00D547C0">
            <w:pPr>
              <w:pStyle w:val="ConsPlusNormal"/>
              <w:jc w:val="both"/>
            </w:pPr>
            <w:r>
              <w:lastRenderedPageBreak/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547C0" w:rsidRDefault="00D547C0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0,7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0,7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Потребители, приравненные к населению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</w:pP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 xml:space="preserve">Садоводческие некоммерческие товарищества и огороднические некоммерческие товарищества. 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</w:t>
            </w:r>
            <w:r>
              <w:lastRenderedPageBreak/>
              <w:t>продажи приравненным к населению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1,0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</w:tr>
      <w:tr w:rsidR="00D547C0">
        <w:tc>
          <w:tcPr>
            <w:tcW w:w="567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5726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D547C0" w:rsidRDefault="00D547C0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1,0</w:t>
            </w:r>
          </w:p>
        </w:tc>
      </w:tr>
    </w:tbl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</w:pPr>
      <w:r>
        <w:t>Начальник отдела цен и</w:t>
      </w:r>
    </w:p>
    <w:p w:rsidR="00D547C0" w:rsidRDefault="00D547C0">
      <w:pPr>
        <w:pStyle w:val="ConsPlusNormal"/>
        <w:jc w:val="right"/>
      </w:pPr>
      <w:r>
        <w:t>тарифов на электроэнергию</w:t>
      </w:r>
    </w:p>
    <w:p w:rsidR="00D547C0" w:rsidRDefault="00D547C0">
      <w:pPr>
        <w:pStyle w:val="ConsPlusNormal"/>
        <w:jc w:val="right"/>
      </w:pPr>
      <w:r>
        <w:t>Ю.В.НЕЧЕСОВ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  <w:outlineLvl w:val="0"/>
      </w:pPr>
      <w:r>
        <w:t>Приложение 3</w:t>
      </w:r>
    </w:p>
    <w:p w:rsidR="00D547C0" w:rsidRDefault="00D547C0">
      <w:pPr>
        <w:pStyle w:val="ConsPlusNormal"/>
        <w:jc w:val="right"/>
      </w:pPr>
      <w:r>
        <w:t>к приказу</w:t>
      </w:r>
    </w:p>
    <w:p w:rsidR="00D547C0" w:rsidRDefault="00D547C0">
      <w:pPr>
        <w:pStyle w:val="ConsPlusNormal"/>
        <w:jc w:val="right"/>
      </w:pPr>
      <w:r>
        <w:t>региональной энергетической комиссии -</w:t>
      </w:r>
    </w:p>
    <w:p w:rsidR="00D547C0" w:rsidRDefault="00D547C0">
      <w:pPr>
        <w:pStyle w:val="ConsPlusNormal"/>
        <w:jc w:val="right"/>
      </w:pPr>
      <w:r>
        <w:t>департамента цен и тарифов</w:t>
      </w:r>
    </w:p>
    <w:p w:rsidR="00D547C0" w:rsidRDefault="00D547C0">
      <w:pPr>
        <w:pStyle w:val="ConsPlusNormal"/>
        <w:jc w:val="right"/>
      </w:pPr>
      <w:r>
        <w:t>Краснодарского края</w:t>
      </w:r>
    </w:p>
    <w:p w:rsidR="00D547C0" w:rsidRDefault="00D547C0">
      <w:pPr>
        <w:pStyle w:val="ConsPlusNormal"/>
        <w:jc w:val="right"/>
      </w:pPr>
      <w:r>
        <w:t>от 11 декабря 2020 г. N 41/2020-э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Title"/>
        <w:jc w:val="center"/>
      </w:pPr>
      <w:bookmarkStart w:id="6" w:name="P359"/>
      <w:bookmarkEnd w:id="6"/>
      <w:r>
        <w:t>БАЛАНСОВЫЕ ПОКАЗАТЕЛИ</w:t>
      </w:r>
    </w:p>
    <w:p w:rsidR="00D547C0" w:rsidRDefault="00D547C0">
      <w:pPr>
        <w:pStyle w:val="ConsPlusTitle"/>
        <w:jc w:val="center"/>
      </w:pPr>
      <w:r>
        <w:t>ПЛАНОВОГО ОБЪЕМА ПОЛЕЗНОГО ОТПУСКА ЭЛЕКТРИЧЕСКОЙ ЭНЕРГИИ,</w:t>
      </w:r>
    </w:p>
    <w:p w:rsidR="00D547C0" w:rsidRDefault="00D547C0">
      <w:pPr>
        <w:pStyle w:val="ConsPlusTitle"/>
        <w:jc w:val="center"/>
      </w:pPr>
      <w:r>
        <w:t>ИСПОЛЬЗУЕМЫЕ ПРИ РАСЧЕТЕ ЦЕН (ТАРИФОВ) НА ЭЛЕКТРИЧЕСКУЮ</w:t>
      </w:r>
    </w:p>
    <w:p w:rsidR="00D547C0" w:rsidRDefault="00D547C0">
      <w:pPr>
        <w:pStyle w:val="ConsPlusTitle"/>
        <w:jc w:val="center"/>
      </w:pPr>
      <w:r>
        <w:t>ЭНЕРГИЮ ДЛЯ НАСЕЛЕНИЯ И ПРИРАВНЕННЫМ К НЕМУ КАТЕГОРИЯМ</w:t>
      </w:r>
    </w:p>
    <w:p w:rsidR="00D547C0" w:rsidRDefault="00D547C0">
      <w:pPr>
        <w:pStyle w:val="ConsPlusTitle"/>
        <w:jc w:val="center"/>
      </w:pPr>
      <w:r>
        <w:t>ПОТРЕБИТЕЛЕЙ ПО КРАСНОДАРСКОМУ КРАЮ И РЕСПУБЛИКЕ АДЫГЕЯ</w:t>
      </w:r>
    </w:p>
    <w:p w:rsidR="00D547C0" w:rsidRDefault="00D54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69"/>
        <w:gridCol w:w="1361"/>
        <w:gridCol w:w="1361"/>
      </w:tblGrid>
      <w:tr w:rsidR="00D547C0">
        <w:tc>
          <w:tcPr>
            <w:tcW w:w="624" w:type="dxa"/>
            <w:vMerge w:val="restart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669" w:type="dxa"/>
            <w:vMerge w:val="restart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Группы (подгруппы) потребителей</w:t>
            </w:r>
          </w:p>
        </w:tc>
        <w:tc>
          <w:tcPr>
            <w:tcW w:w="2722" w:type="dxa"/>
            <w:gridSpan w:val="2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 xml:space="preserve">Плановый объем полезного отпуска электрической энергии, млн. </w:t>
            </w:r>
            <w:proofErr w:type="spellStart"/>
            <w:r>
              <w:t>кВт.ч</w:t>
            </w:r>
            <w:proofErr w:type="spellEnd"/>
          </w:p>
        </w:tc>
      </w:tr>
      <w:tr w:rsidR="00D547C0">
        <w:tc>
          <w:tcPr>
            <w:tcW w:w="624" w:type="dxa"/>
            <w:vMerge/>
          </w:tcPr>
          <w:p w:rsidR="00D547C0" w:rsidRDefault="00D547C0"/>
        </w:tc>
        <w:tc>
          <w:tcPr>
            <w:tcW w:w="5669" w:type="dxa"/>
            <w:vMerge/>
          </w:tcPr>
          <w:p w:rsidR="00D547C0" w:rsidRDefault="00D547C0"/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с 01.07.2021 по 31.12.2021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 xml:space="preserve">Население и приравненные к ним, за исключением населения и потребителей, указанных в </w:t>
            </w:r>
            <w:hyperlink w:anchor="P376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382" w:history="1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547C0" w:rsidRDefault="00D547C0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1470,497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1646,780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bookmarkStart w:id="7" w:name="P376"/>
            <w:bookmarkEnd w:id="7"/>
            <w:r>
              <w:t>2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</w:t>
            </w:r>
            <w:r>
              <w:lastRenderedPageBreak/>
              <w:t>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547C0" w:rsidRDefault="00D547C0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525,723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575,961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bookmarkStart w:id="8" w:name="P382"/>
            <w:bookmarkEnd w:id="8"/>
            <w:r>
              <w:lastRenderedPageBreak/>
              <w:t>3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Население, проживающее в сельских населенных пунктах, и приравненные к ним: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>
              <w:t>наймодатели</w:t>
            </w:r>
            <w:proofErr w:type="spellEnd"/>
            <w: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D547C0" w:rsidRDefault="00D547C0">
            <w:pPr>
              <w:pStyle w:val="ConsPlusNormal"/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</w:t>
            </w:r>
            <w:r>
              <w:lastRenderedPageBreak/>
              <w:t>прибора учета электрической энергии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1794,827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1755,392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Потребители, приравненные к населению: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</w:pP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115,196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111,264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3,314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3,443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5,116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5,276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 xml:space="preserve">Гарантирующие поставщики, </w:t>
            </w:r>
            <w:proofErr w:type="spellStart"/>
            <w:r>
              <w:t>энергосбытовые</w:t>
            </w:r>
            <w:proofErr w:type="spellEnd"/>
            <w:r>
              <w:t xml:space="preserve">, </w:t>
            </w:r>
            <w:proofErr w:type="spellStart"/>
            <w:r>
              <w:t>энергоснабжающие</w:t>
            </w:r>
            <w:proofErr w:type="spellEnd"/>
            <w: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83,239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87,420</w:t>
            </w:r>
          </w:p>
        </w:tc>
      </w:tr>
      <w:tr w:rsidR="00D547C0">
        <w:tc>
          <w:tcPr>
            <w:tcW w:w="624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5669" w:type="dxa"/>
            <w:vAlign w:val="center"/>
          </w:tcPr>
          <w:p w:rsidR="00D547C0" w:rsidRDefault="00D547C0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D547C0" w:rsidRDefault="00D547C0">
            <w:pPr>
              <w:pStyle w:val="ConsPlusNormal"/>
              <w:jc w:val="both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31,046</w:t>
            </w:r>
          </w:p>
        </w:tc>
        <w:tc>
          <w:tcPr>
            <w:tcW w:w="1361" w:type="dxa"/>
            <w:vAlign w:val="center"/>
          </w:tcPr>
          <w:p w:rsidR="00D547C0" w:rsidRDefault="00D547C0">
            <w:pPr>
              <w:pStyle w:val="ConsPlusNormal"/>
              <w:jc w:val="center"/>
            </w:pPr>
            <w:r>
              <w:t>32,508</w:t>
            </w:r>
          </w:p>
        </w:tc>
      </w:tr>
    </w:tbl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right"/>
      </w:pPr>
      <w:r>
        <w:t>Начальник отдела цен и</w:t>
      </w:r>
    </w:p>
    <w:p w:rsidR="00D547C0" w:rsidRDefault="00D547C0">
      <w:pPr>
        <w:pStyle w:val="ConsPlusNormal"/>
        <w:jc w:val="right"/>
      </w:pPr>
      <w:r>
        <w:t>тарифов на электроэнергию</w:t>
      </w:r>
    </w:p>
    <w:p w:rsidR="00D547C0" w:rsidRDefault="00D547C0">
      <w:pPr>
        <w:pStyle w:val="ConsPlusNormal"/>
        <w:jc w:val="right"/>
      </w:pPr>
      <w:r>
        <w:t>Ю.В.НЕЧЕСОВ</w:t>
      </w: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jc w:val="both"/>
      </w:pPr>
    </w:p>
    <w:p w:rsidR="00D547C0" w:rsidRDefault="00D547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7A6" w:rsidRDefault="000027A6"/>
    <w:sectPr w:rsidR="000027A6" w:rsidSect="00F9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47C0"/>
    <w:rsid w:val="000027A6"/>
    <w:rsid w:val="005D7D88"/>
    <w:rsid w:val="009F1C70"/>
    <w:rsid w:val="00C14877"/>
    <w:rsid w:val="00D547C0"/>
    <w:rsid w:val="00E1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4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DB6EEA2BB39AEC2E89B7B9B0EE2EECC34E3CC06C9202EF3CBD97E5748FA57E7C841FAB437ACF12DFDEBAFF0B4D1789DAF7938AB0002F5338T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DB6EEA2BB39AEC2E89B7B9B0EE2EECC34F3BC76C9602EF3CBD97E5748FA57E7C841FAB437ACF13DBDEBAFF0B4D1789DAF7938AB0002F5338T5M" TargetMode="External"/><Relationship Id="rId5" Type="http://schemas.openxmlformats.org/officeDocument/2006/relationships/hyperlink" Target="consultantplus://offline/ref=D2DB6EEA2BB39AEC2E89B7B9B0EE2EECC34F3BC7659502EF3CBD97E5748FA57E7C841FAB437BCD14DCDEBAFF0B4D1789DAF7938AB0002F5338T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4078</Words>
  <Characters>23249</Characters>
  <Application>Microsoft Office Word</Application>
  <DocSecurity>0</DocSecurity>
  <Lines>193</Lines>
  <Paragraphs>54</Paragraphs>
  <ScaleCrop>false</ScaleCrop>
  <Company/>
  <LinksUpToDate>false</LinksUpToDate>
  <CharactersWithSpaces>27273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</dc:creator>
  <cp:lastModifiedBy>danilenko</cp:lastModifiedBy>
  <cp:revision>4</cp:revision>
  <dcterms:created xsi:type="dcterms:W3CDTF">2020-12-23T12:19:00Z</dcterms:created>
  <dcterms:modified xsi:type="dcterms:W3CDTF">2020-12-23T13:09:00Z</dcterms:modified>
</cp:coreProperties>
</file>